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FB" w:rsidRDefault="004D3DFB" w:rsidP="004D3DF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D3DFB" w:rsidRDefault="004D3DFB" w:rsidP="004D3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DFB" w:rsidRDefault="004D3DFB" w:rsidP="004D3D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B63">
        <w:rPr>
          <w:rFonts w:ascii="Times New Roman" w:hAnsi="Times New Roman" w:cs="Times New Roman"/>
          <w:b/>
          <w:sz w:val="28"/>
          <w:szCs w:val="28"/>
        </w:rPr>
        <w:t>Ссылки на видеоролики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Видеопомощник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ЖКХ»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D3DFB" w:rsidRDefault="004D3DFB" w:rsidP="004D3D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1"/>
        <w:gridCol w:w="6128"/>
        <w:gridCol w:w="2941"/>
      </w:tblGrid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восьмом ролике поговорим о ремонте многоквартирного дома. Цель ролика - ознакомить жителя с нюансами проведения текущего ремонта в МКД. Что входит в понятия текущего ремонта, ремонта в подъезде, особенности проведения текущего ремонта и другие.</w:t>
            </w:r>
          </w:p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Серия</w:t>
            </w:r>
            <w:r w:rsidRPr="0002622A">
              <w:rPr>
                <w:rFonts w:ascii="Times New Roman" w:hAnsi="Times New Roman" w:cs="Times New Roman"/>
                <w:sz w:val="28"/>
              </w:rPr>
              <w:t xml:space="preserve">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</w:t>
            </w:r>
            <w:r>
              <w:rPr>
                <w:rFonts w:ascii="Times New Roman" w:hAnsi="Times New Roman" w:cs="Times New Roman"/>
                <w:sz w:val="28"/>
              </w:rPr>
              <w:t xml:space="preserve"> были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запущены </w:t>
            </w:r>
            <w:r w:rsidRPr="0002622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Ассоциацией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t>https://www.youtube.com/watch?v=n1KidZ-_3N4&amp;list=PLS9gc8puXjjyxGyYobYp-wRKadbv1vgX1&amp;index=9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девятом ролике поговорим о капитальном ремонте многоквартирного дома. Цель ролика - ознакомить жителя с нюансами проведения капитального ремонта в МКД. Что входит в понятия капитального ремонта, чем капитальный ремонт отличается от текущего, особенности проведения текущего ремонта.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</w:t>
            </w:r>
            <w:r>
              <w:rPr>
                <w:rFonts w:ascii="Times New Roman" w:hAnsi="Times New Roman" w:cs="Times New Roman"/>
                <w:sz w:val="28"/>
              </w:rPr>
              <w:t>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</w:t>
            </w:r>
            <w:r w:rsidRPr="0002622A">
              <w:rPr>
                <w:rFonts w:ascii="Times New Roman" w:hAnsi="Times New Roman" w:cs="Times New Roman"/>
                <w:sz w:val="28"/>
              </w:rPr>
              <w:lastRenderedPageBreak/>
              <w:t>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https://www.youtube.com/watch?v=rX2xb_4O9bE&amp;list=PLS9gc8puXjjyxGyYobYp-wRKadbv1vgX1&amp;index=10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десятом ролике поговорим о проведении общего собрания собственников (ОСС). Цель ролика - ознакомить жителя с порядком проведения общего собрания собственников. Что входит в понятия ОСС, этапы проведения собраний и другие.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t>https://www.youtube.com/watch?v=qhb1PgBhnxs&amp;list=PLS9gc8puXjjyxGyYobYp-wRKadbv1vgX1&amp;index=11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одиннадцатом ролике поговорим о том, что делать, если квартиру затопило? Цель ролика - ознакомить жителя с порядком действий при затоплении квартиры. Что входит в понятия составления акта затопления, определение виновных при затоплении, проведение экспертизы и другие.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</w:t>
            </w:r>
            <w:r w:rsidRPr="0002622A">
              <w:rPr>
                <w:rFonts w:ascii="Times New Roman" w:hAnsi="Times New Roman" w:cs="Times New Roman"/>
                <w:sz w:val="28"/>
              </w:rPr>
              <w:lastRenderedPageBreak/>
              <w:t>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https://www.youtube.com/watch?v=5OEUgRQdeZU&amp;list=PLS9gc8puXjjyxGyYobYp-wRKadbv1vgX1&amp;index=12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двенадцатом ролике поговорим о том, как бороться с соседями, нарушающими правила проживания дома. Цель ролика - ознакомить жителя с порядком действий при нарушении соседями, правил проживания дома. Что входит в понятия правил проживания в жилом доме, что делать, если происходит захламление мест общего пользования, не прекращается шум соседей, неправильное содержание животных, курение.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t>https://www.youtube.com/watch?v=3A29BtTRS-0&amp;list=PLS9gc8puXjjyxGyYobYp-wRKadbv1vgX1&amp;index=13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тринадцатом ролике поговорим о Совете многоквартирного дома. Цель ролика - ознакомить жителя с необходимостью создания в доме, которым управляет управляющая компания, Совета МКД. В ролике расскажем, в чем плюсы для жителей дома создания Совета дома, как связующего звена между УК и всеми жителями дома.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lastRenderedPageBreak/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https://www.youtube.com/watch?v=rYWahhNhV3I&amp;list=PLS9gc8puXjjyxGyYobYp-wRKadbv1vgX1&amp;index=14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DB631E">
              <w:rPr>
                <w:rFonts w:ascii="Times New Roman" w:hAnsi="Times New Roman" w:cs="Times New Roman"/>
                <w:sz w:val="28"/>
              </w:rPr>
              <w:t>В четырнадцатом ролике поговорим о безопасности во дворе. Цель ролика - ознакомить жителя с тем, что нужно сделать, чтобы во дворе было безопасно как для людей, так и для их имущества.  В ролике расскажем, что нужно знать жителю, чтобы обезопасить своё имущество во дворе, правилах поведения на детских площадках, что делать, если во дворе много аварийных деревьев и другое.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общественного контроля в сфере жилищно-коммунального хозяйства Республики Татарстан».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C0E">
              <w:rPr>
                <w:rFonts w:ascii="Times New Roman" w:hAnsi="Times New Roman" w:cs="Times New Roman"/>
                <w:b/>
                <w:sz w:val="28"/>
                <w:szCs w:val="28"/>
              </w:rPr>
              <w:t>https://www.youtube.com/watch?v=PLDG-XRGc-U&amp;list=PLS9gc8puXjjyxGyYobYp-wRKadbv1vgX1&amp;index=15</w:t>
            </w:r>
          </w:p>
        </w:tc>
      </w:tr>
      <w:tr w:rsidR="004D3DFB" w:rsidTr="00692987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Pr="003E4B19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19">
              <w:rPr>
                <w:rFonts w:ascii="Times New Roman" w:hAnsi="Times New Roman" w:cs="Times New Roman"/>
                <w:sz w:val="28"/>
                <w:szCs w:val="28"/>
              </w:rPr>
              <w:t>В пятнадцатом ролике поговорим о мероприятиях при заливах подвалов. Цель ролика - ознакомить жителя с тем, как предотвращать заливы подвалов, чтобы дом не отсыревал.  В ролике расскажем, что нужно знать жителю, о подвалах своих многоквартирных домов, кого и как привлекать к ответственности за некачественно оказанную услугу по содержанию подвалов.</w:t>
            </w:r>
          </w:p>
          <w:p w:rsidR="004D3DFB" w:rsidRPr="0002622A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Серия информационных роликов 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были </w:t>
            </w:r>
            <w:proofErr w:type="gramStart"/>
            <w:r w:rsidRPr="0002622A">
              <w:rPr>
                <w:rFonts w:ascii="Times New Roman" w:hAnsi="Times New Roman" w:cs="Times New Roman"/>
                <w:sz w:val="28"/>
              </w:rPr>
              <w:t>запущены  Ассоциацией</w:t>
            </w:r>
            <w:proofErr w:type="gramEnd"/>
            <w:r w:rsidRPr="0002622A">
              <w:rPr>
                <w:rFonts w:ascii="Times New Roman" w:hAnsi="Times New Roman" w:cs="Times New Roman"/>
                <w:sz w:val="28"/>
              </w:rPr>
              <w:t xml:space="preserve"> «Региональный Центр </w:t>
            </w:r>
            <w:r w:rsidRPr="0002622A">
              <w:rPr>
                <w:rFonts w:ascii="Times New Roman" w:hAnsi="Times New Roman" w:cs="Times New Roman"/>
                <w:sz w:val="28"/>
              </w:rPr>
              <w:lastRenderedPageBreak/>
              <w:t>общественного контроля в сфере жилищно-коммунального хозяйства Республики Татарстан».</w:t>
            </w:r>
          </w:p>
          <w:p w:rsidR="004D3DFB" w:rsidRDefault="004D3DFB" w:rsidP="00B95133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</w:rPr>
            </w:pPr>
            <w:r w:rsidRPr="0002622A"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 w:rsidRPr="0002622A">
              <w:rPr>
                <w:rFonts w:ascii="Times New Roman" w:hAnsi="Times New Roman" w:cs="Times New Roman"/>
                <w:sz w:val="28"/>
              </w:rPr>
              <w:t>Видеопомощник</w:t>
            </w:r>
            <w:proofErr w:type="spellEnd"/>
            <w:r w:rsidRPr="0002622A">
              <w:rPr>
                <w:rFonts w:ascii="Times New Roman" w:hAnsi="Times New Roman" w:cs="Times New Roman"/>
                <w:sz w:val="28"/>
              </w:rPr>
              <w:t xml:space="preserve"> ЖКХ» – это короткие, но информативные ролики, где каждый сможет найти ответы на самые актуальные вопросы сферы ЖКХ, которыми ежедневно задаются собственники </w:t>
            </w:r>
            <w:bookmarkStart w:id="0" w:name="_GoBack"/>
            <w:bookmarkEnd w:id="0"/>
            <w:r w:rsidRPr="0002622A">
              <w:rPr>
                <w:rFonts w:ascii="Times New Roman" w:hAnsi="Times New Roman" w:cs="Times New Roman"/>
                <w:sz w:val="28"/>
              </w:rPr>
              <w:t>многоквартирных домов. Проект нацелен на активных людей в возрасте от 25 до 66 лет, председателей товариществ собственников жилья, жилищно-строительных кооперативов, а также советов многоквартирных домов.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FB" w:rsidRDefault="004D3DFB" w:rsidP="006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6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https://youtu.be/SGeuuTgLkFk</w:t>
            </w:r>
          </w:p>
        </w:tc>
      </w:tr>
    </w:tbl>
    <w:p w:rsidR="00D76760" w:rsidRDefault="00D76760"/>
    <w:sectPr w:rsidR="00D7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FB"/>
    <w:rsid w:val="004D3DFB"/>
    <w:rsid w:val="00B95133"/>
    <w:rsid w:val="00D7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4E8E"/>
  <w15:chartTrackingRefBased/>
  <w15:docId w15:val="{8C607BE4-B15F-463F-9880-5D6C1570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1151</Words>
  <Characters>6561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Tester</cp:lastModifiedBy>
  <cp:revision>2</cp:revision>
  <dcterms:created xsi:type="dcterms:W3CDTF">2023-07-12T12:28:00Z</dcterms:created>
  <dcterms:modified xsi:type="dcterms:W3CDTF">2023-07-12T12:32:00Z</dcterms:modified>
</cp:coreProperties>
</file>